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637"/>
        <w:gridCol w:w="3969"/>
      </w:tblGrid>
      <w:tr w:rsidR="007F04A4" w:rsidTr="007F04A4">
        <w:tc>
          <w:tcPr>
            <w:tcW w:w="5637" w:type="dxa"/>
            <w:tcBorders>
              <w:top w:val="nil"/>
              <w:left w:val="nil"/>
              <w:bottom w:val="nil"/>
              <w:right w:val="nil"/>
            </w:tcBorders>
          </w:tcPr>
          <w:p w:rsidR="007F04A4" w:rsidRDefault="007F04A4" w:rsidP="007F04A4">
            <w:pPr>
              <w:jc w:val="both"/>
              <w:rPr>
                <w:b/>
                <w:noProof/>
                <w:szCs w:val="28"/>
              </w:rPr>
            </w:pPr>
            <w:r>
              <w:rPr>
                <w:b/>
                <w:noProof/>
                <w:szCs w:val="28"/>
              </w:rPr>
              <w:drawing>
                <wp:inline distT="0" distB="0" distL="0" distR="0">
                  <wp:extent cx="2907030" cy="2076451"/>
                  <wp:effectExtent l="19050" t="0" r="7620" b="0"/>
                  <wp:docPr id="1" name="Picture 1" descr="50321119_281431045882296_63313400283833303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21119_281431045882296_6331340028383330304_n.jpg"/>
                          <pic:cNvPicPr/>
                        </pic:nvPicPr>
                        <pic:blipFill>
                          <a:blip r:embed="rId6"/>
                          <a:stretch>
                            <a:fillRect/>
                          </a:stretch>
                        </pic:blipFill>
                        <pic:spPr>
                          <a:xfrm>
                            <a:off x="0" y="0"/>
                            <a:ext cx="2907030" cy="2076451"/>
                          </a:xfrm>
                          <a:prstGeom prst="rect">
                            <a:avLst/>
                          </a:prstGeom>
                        </pic:spPr>
                      </pic:pic>
                    </a:graphicData>
                  </a:graphic>
                </wp:inline>
              </w:drawing>
            </w:r>
          </w:p>
        </w:tc>
        <w:tc>
          <w:tcPr>
            <w:tcW w:w="3969" w:type="dxa"/>
            <w:tcBorders>
              <w:top w:val="nil"/>
              <w:left w:val="nil"/>
              <w:bottom w:val="nil"/>
              <w:right w:val="nil"/>
            </w:tcBorders>
          </w:tcPr>
          <w:p w:rsidR="007F04A4" w:rsidRDefault="007F04A4" w:rsidP="007F04A4">
            <w:pPr>
              <w:jc w:val="both"/>
              <w:rPr>
                <w:rFonts w:cs="Times New Roman"/>
                <w:b/>
                <w:szCs w:val="28"/>
              </w:rPr>
            </w:pPr>
          </w:p>
          <w:p w:rsidR="007F04A4" w:rsidRDefault="007F04A4" w:rsidP="007F04A4">
            <w:pPr>
              <w:jc w:val="both"/>
              <w:rPr>
                <w:b/>
                <w:noProof/>
                <w:szCs w:val="28"/>
              </w:rPr>
            </w:pPr>
            <w:r w:rsidRPr="007F04A4">
              <w:rPr>
                <w:rFonts w:cs="Times New Roman"/>
                <w:b/>
                <w:szCs w:val="28"/>
              </w:rPr>
              <w:t>Trong 02 ngày, ngày 17 và ngày 18/01/2019, Cục Thi hành án dân sự tỉnh Sơn La đã tổ chức Hội nghị giao ban công tác thi hành án dân sự 3 tháng đầu năm 2019, nhiệm vụ công tác 9 tháng cuối năm 2019 - Tập huấn nghiệp vụ THADS</w:t>
            </w:r>
          </w:p>
        </w:tc>
      </w:tr>
    </w:tbl>
    <w:p w:rsidR="00C17E59" w:rsidRPr="007F04A4" w:rsidRDefault="006368BB" w:rsidP="007F04A4">
      <w:pPr>
        <w:spacing w:before="60" w:after="0" w:line="223" w:lineRule="auto"/>
        <w:ind w:firstLine="720"/>
        <w:jc w:val="both"/>
        <w:rPr>
          <w:sz w:val="27"/>
          <w:szCs w:val="27"/>
        </w:rPr>
      </w:pPr>
      <w:r w:rsidRPr="007F04A4">
        <w:rPr>
          <w:sz w:val="27"/>
          <w:szCs w:val="27"/>
        </w:rPr>
        <w:t>T</w:t>
      </w:r>
      <w:r w:rsidR="00C17E59" w:rsidRPr="007F04A4">
        <w:rPr>
          <w:sz w:val="27"/>
          <w:szCs w:val="27"/>
        </w:rPr>
        <w:t xml:space="preserve">ham dự Hội nghị có </w:t>
      </w:r>
      <w:r w:rsidRPr="007F04A4">
        <w:rPr>
          <w:sz w:val="27"/>
          <w:szCs w:val="27"/>
        </w:rPr>
        <w:t>đồng chí Nguyễn Ngọc Hải, Cục trưởng</w:t>
      </w:r>
      <w:r w:rsidR="007F04A4" w:rsidRPr="007F04A4">
        <w:rPr>
          <w:sz w:val="27"/>
          <w:szCs w:val="27"/>
        </w:rPr>
        <w:t>;</w:t>
      </w:r>
      <w:r w:rsidRPr="007F04A4">
        <w:rPr>
          <w:sz w:val="27"/>
          <w:szCs w:val="27"/>
        </w:rPr>
        <w:t xml:space="preserve"> </w:t>
      </w:r>
      <w:r w:rsidR="00C17E59" w:rsidRPr="007F04A4">
        <w:rPr>
          <w:sz w:val="27"/>
          <w:szCs w:val="27"/>
        </w:rPr>
        <w:t xml:space="preserve">các đồng chí </w:t>
      </w:r>
      <w:r w:rsidRPr="007F04A4">
        <w:rPr>
          <w:sz w:val="27"/>
          <w:szCs w:val="27"/>
        </w:rPr>
        <w:t>Phó</w:t>
      </w:r>
      <w:r w:rsidR="00C17E59" w:rsidRPr="007F04A4">
        <w:rPr>
          <w:sz w:val="27"/>
          <w:szCs w:val="27"/>
        </w:rPr>
        <w:t xml:space="preserve"> Cục</w:t>
      </w:r>
      <w:r w:rsidRPr="007F04A4">
        <w:rPr>
          <w:sz w:val="27"/>
          <w:szCs w:val="27"/>
        </w:rPr>
        <w:t xml:space="preserve"> trưởng</w:t>
      </w:r>
      <w:r w:rsidR="007F04A4" w:rsidRPr="007F04A4">
        <w:rPr>
          <w:sz w:val="27"/>
          <w:szCs w:val="27"/>
        </w:rPr>
        <w:t>;</w:t>
      </w:r>
      <w:r w:rsidR="00C17E59" w:rsidRPr="007F04A4">
        <w:rPr>
          <w:sz w:val="27"/>
          <w:szCs w:val="27"/>
        </w:rPr>
        <w:t xml:space="preserve"> </w:t>
      </w:r>
      <w:r w:rsidR="007F04A4" w:rsidRPr="007F04A4">
        <w:rPr>
          <w:sz w:val="27"/>
          <w:szCs w:val="27"/>
        </w:rPr>
        <w:t>T</w:t>
      </w:r>
      <w:r w:rsidR="00EC4F98" w:rsidRPr="007F04A4">
        <w:rPr>
          <w:sz w:val="27"/>
          <w:szCs w:val="27"/>
        </w:rPr>
        <w:t>rưởng, phó</w:t>
      </w:r>
      <w:r w:rsidR="00C17E59" w:rsidRPr="007F04A4">
        <w:rPr>
          <w:sz w:val="27"/>
          <w:szCs w:val="27"/>
        </w:rPr>
        <w:t xml:space="preserve"> các phòng chuyên môn thuộc Cục</w:t>
      </w:r>
      <w:r w:rsidR="007F04A4" w:rsidRPr="007F04A4">
        <w:rPr>
          <w:sz w:val="27"/>
          <w:szCs w:val="27"/>
        </w:rPr>
        <w:t>;</w:t>
      </w:r>
      <w:r w:rsidR="00C17E59" w:rsidRPr="007F04A4">
        <w:rPr>
          <w:sz w:val="27"/>
          <w:szCs w:val="27"/>
        </w:rPr>
        <w:t xml:space="preserve"> Chi cục trưởng; các đồng chí chấp hành viên, thẩm tra viên, thư ký </w:t>
      </w:r>
      <w:r w:rsidRPr="007F04A4">
        <w:rPr>
          <w:sz w:val="27"/>
          <w:szCs w:val="27"/>
        </w:rPr>
        <w:t xml:space="preserve">THA trong toàn tỉnh </w:t>
      </w:r>
      <w:r w:rsidR="00C17E59" w:rsidRPr="007F04A4">
        <w:rPr>
          <w:sz w:val="27"/>
          <w:szCs w:val="27"/>
        </w:rPr>
        <w:t>và công chứ</w:t>
      </w:r>
      <w:r w:rsidR="00314928" w:rsidRPr="007F04A4">
        <w:rPr>
          <w:sz w:val="27"/>
          <w:szCs w:val="27"/>
        </w:rPr>
        <w:t>c</w:t>
      </w:r>
      <w:bookmarkStart w:id="0" w:name="_GoBack"/>
      <w:bookmarkEnd w:id="0"/>
      <w:r w:rsidR="00C17E59" w:rsidRPr="007F04A4">
        <w:rPr>
          <w:sz w:val="27"/>
          <w:szCs w:val="27"/>
        </w:rPr>
        <w:t xml:space="preserve"> </w:t>
      </w:r>
      <w:r w:rsidR="000A5947" w:rsidRPr="007F04A4">
        <w:rPr>
          <w:sz w:val="27"/>
          <w:szCs w:val="27"/>
        </w:rPr>
        <w:t>Cục THADS</w:t>
      </w:r>
      <w:r w:rsidR="00C17E59" w:rsidRPr="007F04A4">
        <w:rPr>
          <w:sz w:val="27"/>
          <w:szCs w:val="27"/>
        </w:rPr>
        <w:t>.</w:t>
      </w:r>
    </w:p>
    <w:p w:rsidR="002F6BB2" w:rsidRPr="007F04A4" w:rsidRDefault="00B96DC6" w:rsidP="007F04A4">
      <w:pPr>
        <w:spacing w:before="60" w:after="0" w:line="223" w:lineRule="auto"/>
        <w:ind w:firstLine="720"/>
        <w:jc w:val="both"/>
        <w:rPr>
          <w:sz w:val="27"/>
          <w:szCs w:val="27"/>
          <w:lang w:val="nl-NL"/>
        </w:rPr>
      </w:pPr>
      <w:r w:rsidRPr="007F04A4">
        <w:rPr>
          <w:sz w:val="27"/>
          <w:szCs w:val="27"/>
        </w:rPr>
        <w:t>Hội nghị đã nghe Báo cáo kết quả công tác thi hành án dân sự, hành chính 3 tháng đầu năm 2019, nhiệm vụ công tác 9 tháng cuối năm 201</w:t>
      </w:r>
      <w:r w:rsidR="005A2DB6" w:rsidRPr="007F04A4">
        <w:rPr>
          <w:sz w:val="27"/>
          <w:szCs w:val="27"/>
        </w:rPr>
        <w:t>9.</w:t>
      </w:r>
      <w:r w:rsidR="006368BB" w:rsidRPr="007F04A4">
        <w:rPr>
          <w:sz w:val="27"/>
          <w:szCs w:val="27"/>
        </w:rPr>
        <w:t xml:space="preserve"> Triển khai các văn bản, các phát biểu chỉ đạo </w:t>
      </w:r>
      <w:r w:rsidR="00FC3AB5">
        <w:rPr>
          <w:sz w:val="27"/>
          <w:szCs w:val="27"/>
        </w:rPr>
        <w:t xml:space="preserve">về công tác THADS </w:t>
      </w:r>
      <w:r w:rsidR="006368BB" w:rsidRPr="007F04A4">
        <w:rPr>
          <w:sz w:val="27"/>
          <w:szCs w:val="27"/>
        </w:rPr>
        <w:t xml:space="preserve">của lãnh đạo Đảng, Nhà nước. </w:t>
      </w:r>
      <w:r w:rsidR="002F6BB2" w:rsidRPr="007F04A4">
        <w:rPr>
          <w:sz w:val="27"/>
          <w:szCs w:val="27"/>
        </w:rPr>
        <w:t xml:space="preserve">Hội nghị đã triển khai tập huấn 8 chuyên đề về quy trình, kỹ năng và một số vấn đề cần lưu ý trong </w:t>
      </w:r>
      <w:r w:rsidR="004E7376" w:rsidRPr="007F04A4">
        <w:rPr>
          <w:sz w:val="27"/>
          <w:szCs w:val="27"/>
          <w:lang w:val="nl-NL"/>
        </w:rPr>
        <w:t xml:space="preserve">THADS. </w:t>
      </w:r>
    </w:p>
    <w:p w:rsidR="006368BB" w:rsidRPr="007F04A4" w:rsidRDefault="005A2DB6" w:rsidP="007F04A4">
      <w:pPr>
        <w:spacing w:before="60" w:after="0" w:line="223" w:lineRule="auto"/>
        <w:ind w:firstLine="720"/>
        <w:jc w:val="both"/>
        <w:rPr>
          <w:sz w:val="27"/>
          <w:szCs w:val="27"/>
          <w:lang w:val="nl-NL"/>
        </w:rPr>
      </w:pPr>
      <w:r w:rsidRPr="007F04A4">
        <w:rPr>
          <w:sz w:val="27"/>
          <w:szCs w:val="27"/>
          <w:lang w:val="nl-NL"/>
        </w:rPr>
        <w:t xml:space="preserve">Kết luận Hội nghị đồng chí Nguyễn Ngọc Hải, Cục trưởng đã </w:t>
      </w:r>
      <w:r w:rsidR="0058779A" w:rsidRPr="007F04A4">
        <w:rPr>
          <w:sz w:val="27"/>
          <w:szCs w:val="27"/>
          <w:lang w:val="nl-NL"/>
        </w:rPr>
        <w:t xml:space="preserve">ghi nhận sự cố gắng, nỗ lực phấn đấu hoàn thành nhiệm vụ công tác trong 3 tháng đầu năm 2019 của tập thể công chức, người lao động </w:t>
      </w:r>
      <w:r w:rsidR="00EC4CA5" w:rsidRPr="007F04A4">
        <w:rPr>
          <w:sz w:val="27"/>
          <w:szCs w:val="27"/>
          <w:lang w:val="nl-NL"/>
        </w:rPr>
        <w:t>các cơ quan THADS trong tỉnh</w:t>
      </w:r>
      <w:r w:rsidR="0058779A" w:rsidRPr="007F04A4">
        <w:rPr>
          <w:sz w:val="27"/>
          <w:szCs w:val="27"/>
          <w:lang w:val="nl-NL"/>
        </w:rPr>
        <w:t xml:space="preserve">. </w:t>
      </w:r>
      <w:r w:rsidR="00D54B0D" w:rsidRPr="007F04A4">
        <w:rPr>
          <w:sz w:val="27"/>
          <w:szCs w:val="27"/>
          <w:lang w:val="nl-NL"/>
        </w:rPr>
        <w:t xml:space="preserve">Tính đến ngày 31/12/2018, toàn tỉnh đã giải quyết xong </w:t>
      </w:r>
      <w:r w:rsidR="00D54B0D" w:rsidRPr="007F04A4">
        <w:rPr>
          <w:bCs/>
          <w:iCs/>
          <w:sz w:val="27"/>
          <w:szCs w:val="27"/>
          <w:lang w:val="nl-NL"/>
        </w:rPr>
        <w:t xml:space="preserve">đạt: </w:t>
      </w:r>
      <w:r w:rsidR="00D54B0D" w:rsidRPr="007F04A4">
        <w:rPr>
          <w:bCs/>
          <w:iCs/>
          <w:sz w:val="27"/>
          <w:szCs w:val="27"/>
        </w:rPr>
        <w:t>57,26</w:t>
      </w:r>
      <w:r w:rsidR="00D54B0D" w:rsidRPr="007F04A4">
        <w:rPr>
          <w:bCs/>
          <w:iCs/>
          <w:sz w:val="27"/>
          <w:szCs w:val="27"/>
          <w:lang w:val="nl-NL"/>
        </w:rPr>
        <w:t xml:space="preserve">% </w:t>
      </w:r>
      <w:r w:rsidR="00D54B0D" w:rsidRPr="007F04A4">
        <w:rPr>
          <w:sz w:val="27"/>
          <w:szCs w:val="27"/>
          <w:lang w:val="nl-NL"/>
        </w:rPr>
        <w:t>về việc/</w:t>
      </w:r>
      <w:r w:rsidR="00D54B0D" w:rsidRPr="007F04A4">
        <w:rPr>
          <w:bCs/>
          <w:iCs/>
          <w:sz w:val="27"/>
          <w:szCs w:val="27"/>
          <w:lang w:val="nl-NL"/>
        </w:rPr>
        <w:t>75% chỉ tiêu giao (đạt 76,34% chỉ tiêu kế hoạch giao cả năm, so với cùng kỳ năm trước là 56,26%, tăng 20,08%; so với kế hoạch đặt ra trong quý I năm 2019 phấn đấu đạt trên 50%, đã vượt 7,26%). Đ</w:t>
      </w:r>
      <w:r w:rsidR="00D54B0D" w:rsidRPr="007F04A4">
        <w:rPr>
          <w:bCs/>
          <w:sz w:val="27"/>
          <w:szCs w:val="27"/>
          <w:lang w:val="nl-NL"/>
        </w:rPr>
        <w:t>ạt: 7,67% về tiền/35% chỉ tiêu giao</w:t>
      </w:r>
      <w:r w:rsidR="00D54B0D" w:rsidRPr="007F04A4">
        <w:rPr>
          <w:b/>
          <w:bCs/>
          <w:sz w:val="27"/>
          <w:szCs w:val="27"/>
          <w:lang w:val="nl-NL"/>
        </w:rPr>
        <w:t xml:space="preserve"> </w:t>
      </w:r>
      <w:r w:rsidR="00D54B0D" w:rsidRPr="007F04A4">
        <w:rPr>
          <w:bCs/>
          <w:iCs/>
          <w:sz w:val="27"/>
          <w:szCs w:val="27"/>
          <w:lang w:val="nl-NL"/>
        </w:rPr>
        <w:t>(đạt 21,91% chỉ tiêu kế hoạch giao trong năm; thiếu 2,33% so với kế hoạch đặt ra trong quý I năm 2019 là phấn đấu giải quyết xong về tiền đạt tỷ lệ trên 10%; tuy nhiên nếu so với cùng kỳ năm trước đạt 4,09% thì 3 tháng đầu năm 2019 tỷ lệ cao hơn 3,08%).</w:t>
      </w:r>
      <w:r w:rsidR="00D54B0D" w:rsidRPr="007F04A4">
        <w:rPr>
          <w:bCs/>
          <w:iCs/>
          <w:sz w:val="27"/>
          <w:szCs w:val="27"/>
        </w:rPr>
        <w:t xml:space="preserve"> </w:t>
      </w:r>
      <w:r w:rsidR="00D54B0D" w:rsidRPr="007F04A4">
        <w:rPr>
          <w:bCs/>
          <w:iCs/>
          <w:spacing w:val="-2"/>
          <w:sz w:val="27"/>
          <w:szCs w:val="27"/>
          <w:lang w:val="pt-BR"/>
        </w:rPr>
        <w:t>Các mặt công tác khác đã được chỉ đạo và triển khai thực hiện cụ thể, đồng bộ.</w:t>
      </w:r>
      <w:r w:rsidR="00D54B0D" w:rsidRPr="007F04A4">
        <w:rPr>
          <w:sz w:val="27"/>
          <w:szCs w:val="27"/>
        </w:rPr>
        <w:t xml:space="preserve"> Tập trung cao cho việc khắc phục hạn chế trong công tác quản lý, bảo vệ cơ quan, kho vật chứng</w:t>
      </w:r>
      <w:r w:rsidR="00832816" w:rsidRPr="007F04A4">
        <w:rPr>
          <w:sz w:val="27"/>
          <w:szCs w:val="27"/>
        </w:rPr>
        <w:t>;</w:t>
      </w:r>
      <w:r w:rsidR="00D54B0D" w:rsidRPr="007F04A4">
        <w:rPr>
          <w:sz w:val="27"/>
          <w:szCs w:val="27"/>
        </w:rPr>
        <w:t xml:space="preserve"> Công tác thực hiện cơ chế một cửa; C</w:t>
      </w:r>
      <w:r w:rsidR="00D54B0D" w:rsidRPr="007F04A4">
        <w:rPr>
          <w:sz w:val="27"/>
          <w:szCs w:val="27"/>
          <w:lang w:val="nl-NL"/>
        </w:rPr>
        <w:t>ông tác đào tạo, bồi dưỡ</w:t>
      </w:r>
      <w:r w:rsidR="00832816" w:rsidRPr="007F04A4">
        <w:rPr>
          <w:sz w:val="27"/>
          <w:szCs w:val="27"/>
          <w:lang w:val="nl-NL"/>
        </w:rPr>
        <w:t>ng</w:t>
      </w:r>
      <w:r w:rsidR="00D54B0D" w:rsidRPr="007F04A4">
        <w:rPr>
          <w:sz w:val="27"/>
          <w:szCs w:val="27"/>
          <w:lang w:val="nl-NL"/>
        </w:rPr>
        <w:t xml:space="preserve">; </w:t>
      </w:r>
      <w:r w:rsidR="00D54B0D" w:rsidRPr="007F04A4">
        <w:rPr>
          <w:sz w:val="27"/>
          <w:szCs w:val="27"/>
        </w:rPr>
        <w:t>Công tác kiểm tra</w:t>
      </w:r>
      <w:r w:rsidR="00832816" w:rsidRPr="007F04A4">
        <w:rPr>
          <w:sz w:val="27"/>
          <w:szCs w:val="27"/>
        </w:rPr>
        <w:t>, giả</w:t>
      </w:r>
      <w:r w:rsidR="00D54B0D" w:rsidRPr="007F04A4">
        <w:rPr>
          <w:sz w:val="27"/>
          <w:szCs w:val="27"/>
        </w:rPr>
        <w:t>i quyết khiếu nại, tố</w:t>
      </w:r>
      <w:r w:rsidR="00832816" w:rsidRPr="007F04A4">
        <w:rPr>
          <w:sz w:val="27"/>
          <w:szCs w:val="27"/>
        </w:rPr>
        <w:t xml:space="preserve"> cáo;</w:t>
      </w:r>
      <w:r w:rsidR="006368BB" w:rsidRPr="007F04A4">
        <w:rPr>
          <w:sz w:val="27"/>
          <w:szCs w:val="27"/>
        </w:rPr>
        <w:t xml:space="preserve"> </w:t>
      </w:r>
      <w:r w:rsidR="00832816" w:rsidRPr="007F04A4">
        <w:rPr>
          <w:sz w:val="27"/>
          <w:szCs w:val="27"/>
        </w:rPr>
        <w:t>C</w:t>
      </w:r>
      <w:r w:rsidR="00D54B0D" w:rsidRPr="007F04A4">
        <w:rPr>
          <w:sz w:val="27"/>
          <w:szCs w:val="27"/>
        </w:rPr>
        <w:t xml:space="preserve">ông tác thi đua khen thưởng tiếp tục được chú trọng, tạo động lực thúc </w:t>
      </w:r>
      <w:r w:rsidR="00D54B0D" w:rsidRPr="007F04A4">
        <w:rPr>
          <w:spacing w:val="-8"/>
          <w:sz w:val="27"/>
          <w:szCs w:val="27"/>
        </w:rPr>
        <w:t>đẩy công chức, người lao động phấn đấu vươn lên hoàn thành tốt nhiệm vụ được giao.</w:t>
      </w:r>
      <w:r w:rsidR="00D54B0D" w:rsidRPr="007F04A4">
        <w:rPr>
          <w:sz w:val="27"/>
          <w:szCs w:val="27"/>
        </w:rPr>
        <w:t xml:space="preserve"> </w:t>
      </w:r>
      <w:r w:rsidR="006368BB" w:rsidRPr="007F04A4">
        <w:rPr>
          <w:sz w:val="27"/>
          <w:szCs w:val="27"/>
          <w:lang w:val="nl-NL"/>
        </w:rPr>
        <w:t xml:space="preserve">Kết quả trên phản ánh sự cố gắng, nỗ lực của tập thể công chức, người lao động các cơ quan THADS trong toàn tỉnh. </w:t>
      </w:r>
    </w:p>
    <w:p w:rsidR="006368BB" w:rsidRPr="007F04A4" w:rsidRDefault="006368BB" w:rsidP="007F04A4">
      <w:pPr>
        <w:spacing w:before="60" w:after="0" w:line="223" w:lineRule="auto"/>
        <w:ind w:firstLine="720"/>
        <w:jc w:val="both"/>
        <w:rPr>
          <w:sz w:val="27"/>
          <w:szCs w:val="27"/>
          <w:lang w:val="nl-NL"/>
        </w:rPr>
      </w:pPr>
      <w:r w:rsidRPr="007F04A4">
        <w:rPr>
          <w:sz w:val="27"/>
          <w:szCs w:val="27"/>
          <w:lang w:val="nl-NL"/>
        </w:rPr>
        <w:t xml:space="preserve">Bên cạnh kết quả đã đạt được, </w:t>
      </w:r>
      <w:r w:rsidR="00AE114F" w:rsidRPr="007F04A4">
        <w:rPr>
          <w:sz w:val="27"/>
          <w:szCs w:val="27"/>
          <w:lang w:val="nl-NL"/>
        </w:rPr>
        <w:t>còn</w:t>
      </w:r>
      <w:r w:rsidRPr="007F04A4">
        <w:rPr>
          <w:sz w:val="27"/>
          <w:szCs w:val="27"/>
          <w:lang w:val="nl-NL"/>
        </w:rPr>
        <w:t xml:space="preserve"> tồn tại một số hạn chế đó là chỉ tiêu thi hành về tiền đạt thấp, chưa đạt chỉ tiêu kế hoạch công tác quý I năm 2019 đề ra, một số chấp hành viên tỷ lệ thi hành án đạt thấp</w:t>
      </w:r>
      <w:r w:rsidR="00AE114F" w:rsidRPr="007F04A4">
        <w:rPr>
          <w:sz w:val="27"/>
          <w:szCs w:val="27"/>
          <w:lang w:val="nl-NL"/>
        </w:rPr>
        <w:t>,</w:t>
      </w:r>
      <w:r w:rsidRPr="007F04A4">
        <w:rPr>
          <w:sz w:val="27"/>
          <w:szCs w:val="27"/>
          <w:lang w:val="nl-NL"/>
        </w:rPr>
        <w:t xml:space="preserve"> ảnh hưởng đến kết quả chung của đơn vị và toàn</w:t>
      </w:r>
      <w:r w:rsidR="00832816" w:rsidRPr="007F04A4">
        <w:rPr>
          <w:sz w:val="27"/>
          <w:szCs w:val="27"/>
          <w:lang w:val="nl-NL"/>
        </w:rPr>
        <w:t xml:space="preserve"> ngành; Công tác quản lý kho vật chứng, tài sản tạm giữ còn có sơ hở, bất cập.</w:t>
      </w:r>
    </w:p>
    <w:p w:rsidR="00953CBF" w:rsidRPr="007F04A4" w:rsidRDefault="0058779A" w:rsidP="007F04A4">
      <w:pPr>
        <w:spacing w:before="60" w:after="0" w:line="223" w:lineRule="auto"/>
        <w:ind w:firstLine="720"/>
        <w:jc w:val="both"/>
        <w:rPr>
          <w:sz w:val="27"/>
          <w:szCs w:val="27"/>
        </w:rPr>
      </w:pPr>
      <w:r w:rsidRPr="007F04A4">
        <w:rPr>
          <w:sz w:val="27"/>
          <w:szCs w:val="27"/>
          <w:lang w:val="nl-NL"/>
        </w:rPr>
        <w:t xml:space="preserve">Để </w:t>
      </w:r>
      <w:r w:rsidR="00953CBF" w:rsidRPr="007F04A4">
        <w:rPr>
          <w:sz w:val="27"/>
          <w:szCs w:val="27"/>
          <w:lang w:val="nl-NL"/>
        </w:rPr>
        <w:t xml:space="preserve">khắc phục hạn chế </w:t>
      </w:r>
      <w:r w:rsidR="00832816" w:rsidRPr="007F04A4">
        <w:rPr>
          <w:sz w:val="27"/>
          <w:szCs w:val="27"/>
          <w:lang w:val="nl-NL"/>
        </w:rPr>
        <w:t>trên</w:t>
      </w:r>
      <w:r w:rsidR="00953CBF" w:rsidRPr="007F04A4">
        <w:rPr>
          <w:sz w:val="27"/>
          <w:szCs w:val="27"/>
          <w:lang w:val="nl-NL"/>
        </w:rPr>
        <w:t xml:space="preserve">, </w:t>
      </w:r>
      <w:r w:rsidR="00772802" w:rsidRPr="007F04A4">
        <w:rPr>
          <w:sz w:val="27"/>
          <w:szCs w:val="27"/>
          <w:lang w:val="nl-NL"/>
        </w:rPr>
        <w:t xml:space="preserve">đồng chí Cục trưởng đã chỉ đạo </w:t>
      </w:r>
      <w:r w:rsidR="00C32635" w:rsidRPr="007F04A4">
        <w:rPr>
          <w:sz w:val="27"/>
          <w:szCs w:val="27"/>
          <w:lang w:val="nl-NL"/>
        </w:rPr>
        <w:t>các</w:t>
      </w:r>
      <w:r w:rsidR="00772802" w:rsidRPr="007F04A4">
        <w:rPr>
          <w:sz w:val="27"/>
          <w:szCs w:val="27"/>
          <w:lang w:val="nl-NL"/>
        </w:rPr>
        <w:t xml:space="preserve"> phòng chuyên môn thuộc Cục, Chi cục THADS các huyện, thành phố</w:t>
      </w:r>
      <w:r w:rsidR="00C32635" w:rsidRPr="007F04A4">
        <w:rPr>
          <w:sz w:val="27"/>
          <w:szCs w:val="27"/>
          <w:lang w:val="nl-NL"/>
        </w:rPr>
        <w:t xml:space="preserve"> tập trung thực hiện tốt </w:t>
      </w:r>
      <w:r w:rsidR="00772802" w:rsidRPr="007F04A4">
        <w:rPr>
          <w:sz w:val="27"/>
          <w:szCs w:val="27"/>
          <w:lang w:val="nl-NL"/>
        </w:rPr>
        <w:t>21</w:t>
      </w:r>
      <w:r w:rsidR="00C32635" w:rsidRPr="007F04A4">
        <w:rPr>
          <w:sz w:val="27"/>
          <w:szCs w:val="27"/>
          <w:lang w:val="nl-NL"/>
        </w:rPr>
        <w:t xml:space="preserve"> nhiệm vụ </w:t>
      </w:r>
      <w:r w:rsidR="00772802" w:rsidRPr="007F04A4">
        <w:rPr>
          <w:sz w:val="27"/>
          <w:szCs w:val="27"/>
          <w:lang w:val="nl-NL"/>
        </w:rPr>
        <w:t>cụ thể, sát với tình hình thực tiễn</w:t>
      </w:r>
      <w:r w:rsidR="0053242A" w:rsidRPr="007F04A4">
        <w:rPr>
          <w:bCs/>
          <w:spacing w:val="-10"/>
          <w:sz w:val="27"/>
          <w:szCs w:val="27"/>
          <w:lang w:val="nl-NL"/>
        </w:rPr>
        <w:t>;</w:t>
      </w:r>
      <w:r w:rsidR="00953CBF" w:rsidRPr="007F04A4">
        <w:rPr>
          <w:sz w:val="27"/>
          <w:szCs w:val="27"/>
        </w:rPr>
        <w:t xml:space="preserve"> T</w:t>
      </w:r>
      <w:r w:rsidR="003E44CE" w:rsidRPr="007F04A4">
        <w:rPr>
          <w:sz w:val="27"/>
          <w:szCs w:val="27"/>
        </w:rPr>
        <w:t xml:space="preserve">riển khai thực hiện nội dung tiếp thu tại Hội nghị </w:t>
      </w:r>
      <w:r w:rsidR="00953CBF" w:rsidRPr="007F04A4">
        <w:rPr>
          <w:sz w:val="27"/>
          <w:szCs w:val="27"/>
        </w:rPr>
        <w:t>tập huấn nghiệp vụ THADS</w:t>
      </w:r>
      <w:r w:rsidR="0053242A" w:rsidRPr="007F04A4">
        <w:rPr>
          <w:sz w:val="27"/>
          <w:szCs w:val="27"/>
        </w:rPr>
        <w:t>, tiếp tục nghiên cứu nâng cao nhận thức, kiến thức chuyên môn, kỹ năng nghiệp vụ phấn đấu hoàn thành tốt các chỉ tiêu, nhiệm vụ công tác năm 2019 và các năm tiếp theo</w:t>
      </w:r>
      <w:r w:rsidR="00953CBF" w:rsidRPr="007F04A4">
        <w:rPr>
          <w:sz w:val="27"/>
          <w:szCs w:val="27"/>
        </w:rPr>
        <w:t>.</w:t>
      </w:r>
      <w:r w:rsidR="003E44CE" w:rsidRPr="007F04A4">
        <w:rPr>
          <w:sz w:val="27"/>
          <w:szCs w:val="27"/>
        </w:rPr>
        <w:t>/.</w:t>
      </w:r>
    </w:p>
    <w:p w:rsidR="00EC4CA5" w:rsidRDefault="00EC4CA5" w:rsidP="00D54B0D">
      <w:pPr>
        <w:spacing w:before="120" w:after="0" w:line="240" w:lineRule="auto"/>
        <w:ind w:firstLine="720"/>
        <w:jc w:val="both"/>
        <w:rPr>
          <w:szCs w:val="28"/>
        </w:rPr>
      </w:pPr>
    </w:p>
    <w:p w:rsidR="00EC4CA5" w:rsidRDefault="00EC4CA5" w:rsidP="00D54B0D">
      <w:pPr>
        <w:spacing w:before="120" w:after="0" w:line="240" w:lineRule="auto"/>
        <w:ind w:firstLine="720"/>
        <w:jc w:val="both"/>
        <w:rPr>
          <w:szCs w:val="28"/>
        </w:rPr>
      </w:pPr>
    </w:p>
    <w:p w:rsidR="00EC4CA5" w:rsidRDefault="00EC4CA5" w:rsidP="00D54B0D">
      <w:pPr>
        <w:spacing w:before="120" w:after="0" w:line="240" w:lineRule="auto"/>
        <w:ind w:firstLine="720"/>
        <w:jc w:val="both"/>
        <w:rPr>
          <w:szCs w:val="28"/>
        </w:rPr>
      </w:pPr>
    </w:p>
    <w:p w:rsidR="00EC4CA5" w:rsidRDefault="00EC4CA5" w:rsidP="00D54B0D">
      <w:pPr>
        <w:spacing w:before="120" w:after="0" w:line="240" w:lineRule="auto"/>
        <w:ind w:firstLine="720"/>
        <w:jc w:val="both"/>
        <w:rPr>
          <w:szCs w:val="28"/>
        </w:rPr>
      </w:pPr>
    </w:p>
    <w:p w:rsidR="00EC4CA5" w:rsidRDefault="00EC4CA5" w:rsidP="00D54B0D">
      <w:pPr>
        <w:spacing w:before="120" w:after="0" w:line="240" w:lineRule="auto"/>
        <w:ind w:firstLine="720"/>
        <w:jc w:val="both"/>
        <w:rPr>
          <w:szCs w:val="28"/>
        </w:rPr>
      </w:pPr>
    </w:p>
    <w:p w:rsidR="00EC4CA5" w:rsidRDefault="00EC4CA5" w:rsidP="00D54B0D">
      <w:pPr>
        <w:spacing w:before="120" w:after="0" w:line="240" w:lineRule="auto"/>
        <w:ind w:firstLine="720"/>
        <w:jc w:val="both"/>
        <w:rPr>
          <w:szCs w:val="28"/>
        </w:rPr>
      </w:pPr>
    </w:p>
    <w:p w:rsidR="00EC4CA5" w:rsidRPr="00D54B0D" w:rsidRDefault="00EC4CA5" w:rsidP="00D54B0D">
      <w:pPr>
        <w:spacing w:before="120" w:after="0" w:line="240" w:lineRule="auto"/>
        <w:ind w:firstLine="720"/>
        <w:jc w:val="both"/>
        <w:rPr>
          <w:szCs w:val="28"/>
        </w:rPr>
      </w:pPr>
    </w:p>
    <w:sectPr w:rsidR="00EC4CA5" w:rsidRPr="00D54B0D" w:rsidSect="00FC3AB5">
      <w:footerReference w:type="default" r:id="rId7"/>
      <w:pgSz w:w="12240" w:h="15840"/>
      <w:pgMar w:top="851" w:right="851" w:bottom="851"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BFA" w:rsidRDefault="00CD5BFA" w:rsidP="003E44CE">
      <w:pPr>
        <w:spacing w:after="0" w:line="240" w:lineRule="auto"/>
      </w:pPr>
      <w:r>
        <w:separator/>
      </w:r>
    </w:p>
  </w:endnote>
  <w:endnote w:type="continuationSeparator" w:id="1">
    <w:p w:rsidR="00CD5BFA" w:rsidRDefault="00CD5BFA" w:rsidP="003E4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0016"/>
      <w:docPartObj>
        <w:docPartGallery w:val="Page Numbers (Bottom of Page)"/>
        <w:docPartUnique/>
      </w:docPartObj>
    </w:sdtPr>
    <w:sdtContent>
      <w:p w:rsidR="003E44CE" w:rsidRDefault="009F0ACA">
        <w:pPr>
          <w:pStyle w:val="Footer"/>
          <w:jc w:val="right"/>
        </w:pPr>
        <w:fldSimple w:instr=" PAGE   \* MERGEFORMAT ">
          <w:r w:rsidR="00FC3AB5">
            <w:rPr>
              <w:noProof/>
            </w:rPr>
            <w:t>1</w:t>
          </w:r>
        </w:fldSimple>
      </w:p>
    </w:sdtContent>
  </w:sdt>
  <w:p w:rsidR="003E44CE" w:rsidRDefault="003E4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BFA" w:rsidRDefault="00CD5BFA" w:rsidP="003E44CE">
      <w:pPr>
        <w:spacing w:after="0" w:line="240" w:lineRule="auto"/>
      </w:pPr>
      <w:r>
        <w:separator/>
      </w:r>
    </w:p>
  </w:footnote>
  <w:footnote w:type="continuationSeparator" w:id="1">
    <w:p w:rsidR="00CD5BFA" w:rsidRDefault="00CD5BFA" w:rsidP="003E44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17E59"/>
    <w:rsid w:val="0000568E"/>
    <w:rsid w:val="00040B5C"/>
    <w:rsid w:val="00046F2C"/>
    <w:rsid w:val="000A5947"/>
    <w:rsid w:val="000C0249"/>
    <w:rsid w:val="000D6401"/>
    <w:rsid w:val="000F6D15"/>
    <w:rsid w:val="0012511A"/>
    <w:rsid w:val="00165AB9"/>
    <w:rsid w:val="00190705"/>
    <w:rsid w:val="002536DC"/>
    <w:rsid w:val="002A659B"/>
    <w:rsid w:val="002A7723"/>
    <w:rsid w:val="002B7532"/>
    <w:rsid w:val="002F6BB2"/>
    <w:rsid w:val="00314928"/>
    <w:rsid w:val="003A4E9C"/>
    <w:rsid w:val="003E44CE"/>
    <w:rsid w:val="00411B0D"/>
    <w:rsid w:val="0047220A"/>
    <w:rsid w:val="004D19F6"/>
    <w:rsid w:val="004D6988"/>
    <w:rsid w:val="004E7376"/>
    <w:rsid w:val="0053242A"/>
    <w:rsid w:val="0058779A"/>
    <w:rsid w:val="005A2DB6"/>
    <w:rsid w:val="00610D91"/>
    <w:rsid w:val="00635541"/>
    <w:rsid w:val="006368BB"/>
    <w:rsid w:val="006B0112"/>
    <w:rsid w:val="007249A0"/>
    <w:rsid w:val="00772802"/>
    <w:rsid w:val="007B034B"/>
    <w:rsid w:val="007B787B"/>
    <w:rsid w:val="007C1782"/>
    <w:rsid w:val="007F04A4"/>
    <w:rsid w:val="00832816"/>
    <w:rsid w:val="0089664B"/>
    <w:rsid w:val="008B6D87"/>
    <w:rsid w:val="00953CBF"/>
    <w:rsid w:val="00974B60"/>
    <w:rsid w:val="009F0ACA"/>
    <w:rsid w:val="00A241B3"/>
    <w:rsid w:val="00A42E59"/>
    <w:rsid w:val="00A7139B"/>
    <w:rsid w:val="00AC4653"/>
    <w:rsid w:val="00AE114F"/>
    <w:rsid w:val="00AF26C3"/>
    <w:rsid w:val="00B2003C"/>
    <w:rsid w:val="00B26E23"/>
    <w:rsid w:val="00B32322"/>
    <w:rsid w:val="00B96DC6"/>
    <w:rsid w:val="00C17E59"/>
    <w:rsid w:val="00C2080B"/>
    <w:rsid w:val="00C32635"/>
    <w:rsid w:val="00CD1208"/>
    <w:rsid w:val="00CD5BFA"/>
    <w:rsid w:val="00CF15FA"/>
    <w:rsid w:val="00D54B0D"/>
    <w:rsid w:val="00E32075"/>
    <w:rsid w:val="00E52E3F"/>
    <w:rsid w:val="00EB2DCA"/>
    <w:rsid w:val="00EC4CA5"/>
    <w:rsid w:val="00EC4F98"/>
    <w:rsid w:val="00F10B64"/>
    <w:rsid w:val="00F23EB4"/>
    <w:rsid w:val="00FC3AB5"/>
    <w:rsid w:val="00FF0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rsid w:val="00953CBF"/>
    <w:pPr>
      <w:spacing w:after="0" w:line="240" w:lineRule="auto"/>
    </w:pPr>
    <w:rPr>
      <w:rFonts w:eastAsia="Times New Roman" w:cs="Times New Roman"/>
      <w:szCs w:val="28"/>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rsid w:val="00953CBF"/>
    <w:rPr>
      <w:rFonts w:eastAsia="Times New Roman" w:cs="Times New Roman"/>
      <w:szCs w:val="28"/>
    </w:rPr>
  </w:style>
  <w:style w:type="paragraph" w:styleId="Header">
    <w:name w:val="header"/>
    <w:basedOn w:val="Normal"/>
    <w:link w:val="HeaderChar"/>
    <w:uiPriority w:val="99"/>
    <w:semiHidden/>
    <w:unhideWhenUsed/>
    <w:rsid w:val="003E44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4CE"/>
  </w:style>
  <w:style w:type="paragraph" w:styleId="Footer">
    <w:name w:val="footer"/>
    <w:basedOn w:val="Normal"/>
    <w:link w:val="FooterChar"/>
    <w:uiPriority w:val="99"/>
    <w:unhideWhenUsed/>
    <w:rsid w:val="003E4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4CE"/>
  </w:style>
  <w:style w:type="paragraph" w:styleId="BalloonText">
    <w:name w:val="Balloon Text"/>
    <w:basedOn w:val="Normal"/>
    <w:link w:val="BalloonTextChar"/>
    <w:uiPriority w:val="99"/>
    <w:semiHidden/>
    <w:unhideWhenUsed/>
    <w:rsid w:val="00AC4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653"/>
    <w:rPr>
      <w:rFonts w:ascii="Tahoma" w:hAnsi="Tahoma" w:cs="Tahoma"/>
      <w:sz w:val="16"/>
      <w:szCs w:val="16"/>
    </w:rPr>
  </w:style>
  <w:style w:type="paragraph" w:styleId="ListParagraph">
    <w:name w:val="List Paragraph"/>
    <w:basedOn w:val="Normal"/>
    <w:uiPriority w:val="34"/>
    <w:qFormat/>
    <w:rsid w:val="007F04A4"/>
    <w:pPr>
      <w:ind w:left="720"/>
      <w:contextualSpacing/>
    </w:pPr>
  </w:style>
  <w:style w:type="table" w:styleId="TableGrid">
    <w:name w:val="Table Grid"/>
    <w:basedOn w:val="TableNormal"/>
    <w:uiPriority w:val="59"/>
    <w:rsid w:val="007F04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5972"/>
    <w:rsid w:val="003B6BB1"/>
    <w:rsid w:val="00E45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8FDFFBB01A455EBD6FA7C34ED47A29">
    <w:name w:val="CB8FDFFBB01A455EBD6FA7C34ED47A29"/>
    <w:rsid w:val="00E459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F754C-006D-41C5-B55B-48DF02CF2573}"/>
</file>

<file path=customXml/itemProps2.xml><?xml version="1.0" encoding="utf-8"?>
<ds:datastoreItem xmlns:ds="http://schemas.openxmlformats.org/officeDocument/2006/customXml" ds:itemID="{DD7CDEDF-0E45-4E1D-AF7B-DCCCD40DB10E}"/>
</file>

<file path=customXml/itemProps3.xml><?xml version="1.0" encoding="utf-8"?>
<ds:datastoreItem xmlns:ds="http://schemas.openxmlformats.org/officeDocument/2006/customXml" ds:itemID="{FBD0EA15-DBEA-470D-A072-6E62380300DD}"/>
</file>

<file path=docProps/app.xml><?xml version="1.0" encoding="utf-8"?>
<Properties xmlns="http://schemas.openxmlformats.org/officeDocument/2006/extended-properties" xmlns:vt="http://schemas.openxmlformats.org/officeDocument/2006/docPropsVTypes">
  <Template>Normal</Template>
  <TotalTime>69</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Se7ven</cp:lastModifiedBy>
  <cp:revision>3</cp:revision>
  <cp:lastPrinted>2019-01-21T10:08:00Z</cp:lastPrinted>
  <dcterms:created xsi:type="dcterms:W3CDTF">2019-01-20T02:58:00Z</dcterms:created>
  <dcterms:modified xsi:type="dcterms:W3CDTF">2019-01-21T10:21:00Z</dcterms:modified>
</cp:coreProperties>
</file>